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1AD5" w14:textId="77777777" w:rsidR="00321FDD" w:rsidRPr="00012895" w:rsidRDefault="00FD4B7B" w:rsidP="00012895">
      <w:pPr>
        <w:pStyle w:val="Header"/>
        <w:tabs>
          <w:tab w:val="clear" w:pos="4320"/>
        </w:tabs>
        <w:jc w:val="center"/>
        <w:rPr>
          <w:rFonts w:ascii="Times New Roman" w:hAnsi="Times New Roman"/>
        </w:rPr>
      </w:pPr>
      <w:r>
        <w:rPr>
          <w:noProof/>
        </w:rPr>
        <w:drawing>
          <wp:inline distT="0" distB="0" distL="0" distR="0" wp14:anchorId="3C049FB1" wp14:editId="186F3008">
            <wp:extent cx="1752600" cy="1092200"/>
            <wp:effectExtent l="19050" t="0" r="0" b="0"/>
            <wp:docPr id="1" name="Picture 1"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ulture logo 2006"/>
                    <pic:cNvPicPr>
                      <a:picLocks noChangeAspect="1" noChangeArrowheads="1"/>
                    </pic:cNvPicPr>
                  </pic:nvPicPr>
                  <pic:blipFill>
                    <a:blip r:embed="rId5"/>
                    <a:srcRect/>
                    <a:stretch>
                      <a:fillRect/>
                    </a:stretch>
                  </pic:blipFill>
                  <pic:spPr bwMode="auto">
                    <a:xfrm>
                      <a:off x="0" y="0"/>
                      <a:ext cx="1752600" cy="1092200"/>
                    </a:xfrm>
                    <a:prstGeom prst="rect">
                      <a:avLst/>
                    </a:prstGeom>
                    <a:noFill/>
                    <a:ln w="9525">
                      <a:noFill/>
                      <a:miter lim="800000"/>
                      <a:headEnd/>
                      <a:tailEnd/>
                    </a:ln>
                  </pic:spPr>
                </pic:pic>
              </a:graphicData>
            </a:graphic>
          </wp:inline>
        </w:drawing>
      </w:r>
    </w:p>
    <w:p w14:paraId="062D478E"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Type">
        <w:r w:rsidRPr="00012895">
          <w:rPr>
            <w:rFonts w:ascii="Times New Roman" w:hAnsi="Times New Roman"/>
          </w:rPr>
          <w:t>University</w:t>
        </w:r>
      </w:smartTag>
      <w:r w:rsidRPr="00012895">
        <w:rPr>
          <w:rFonts w:ascii="Times New Roman" w:hAnsi="Times New Roman"/>
        </w:rPr>
        <w:t xml:space="preserve"> of </w:t>
      </w:r>
      <w:smartTag w:uri="urn:schemas-microsoft-com:office:smarttags" w:element="PlaceName">
        <w:r w:rsidRPr="00012895">
          <w:rPr>
            <w:rFonts w:ascii="Times New Roman" w:hAnsi="Times New Roman"/>
          </w:rPr>
          <w:t>Maryland</w:t>
        </w:r>
      </w:smartTag>
      <w:r w:rsidRPr="00012895">
        <w:rPr>
          <w:rFonts w:ascii="Times New Roman" w:hAnsi="Times New Roman"/>
        </w:rPr>
        <w:t xml:space="preserve">, 2113 </w:t>
      </w:r>
      <w:smartTag w:uri="urn:schemas-microsoft-com:office:smarttags" w:element="place">
        <w:smartTag w:uri="urn:schemas-microsoft-com:office:smarttags" w:element="PlaceName">
          <w:r w:rsidRPr="00012895">
            <w:rPr>
              <w:rFonts w:ascii="Times New Roman" w:hAnsi="Times New Roman"/>
            </w:rPr>
            <w:t>Animal</w:t>
          </w:r>
        </w:smartTag>
        <w:r w:rsidRPr="00012895">
          <w:rPr>
            <w:rFonts w:ascii="Times New Roman" w:hAnsi="Times New Roman"/>
          </w:rPr>
          <w:t xml:space="preserve"> </w:t>
        </w:r>
        <w:smartTag w:uri="urn:schemas-microsoft-com:office:smarttags" w:element="PlaceName">
          <w:r w:rsidRPr="00012895">
            <w:rPr>
              <w:rFonts w:ascii="Times New Roman" w:hAnsi="Times New Roman"/>
            </w:rPr>
            <w:t>Science</w:t>
          </w:r>
        </w:smartTag>
        <w:r w:rsidRPr="00012895">
          <w:rPr>
            <w:rFonts w:ascii="Times New Roman" w:hAnsi="Times New Roman"/>
          </w:rPr>
          <w:t xml:space="preserve"> </w:t>
        </w:r>
        <w:smartTag w:uri="urn:schemas-microsoft-com:office:smarttags" w:element="PlaceType">
          <w:r w:rsidRPr="00012895">
            <w:rPr>
              <w:rFonts w:ascii="Times New Roman" w:hAnsi="Times New Roman"/>
            </w:rPr>
            <w:t>Building</w:t>
          </w:r>
        </w:smartTag>
      </w:smartTag>
    </w:p>
    <w:p w14:paraId="121ED4E7"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
        <w:smartTag w:uri="urn:schemas-microsoft-com:office:smarttags" w:element="City">
          <w:r w:rsidRPr="00012895">
            <w:rPr>
              <w:rFonts w:ascii="Times New Roman" w:hAnsi="Times New Roman"/>
            </w:rPr>
            <w:t>College Park</w:t>
          </w:r>
        </w:smartTag>
        <w:r w:rsidRPr="00012895">
          <w:rPr>
            <w:rFonts w:ascii="Times New Roman" w:hAnsi="Times New Roman"/>
          </w:rPr>
          <w:t xml:space="preserve">, </w:t>
        </w:r>
        <w:smartTag w:uri="urn:schemas-microsoft-com:office:smarttags" w:element="State">
          <w:r w:rsidRPr="00012895">
            <w:rPr>
              <w:rFonts w:ascii="Times New Roman" w:hAnsi="Times New Roman"/>
            </w:rPr>
            <w:t>Maryland</w:t>
          </w:r>
        </w:smartTag>
        <w:r w:rsidRPr="00012895">
          <w:rPr>
            <w:rFonts w:ascii="Times New Roman" w:hAnsi="Times New Roman"/>
          </w:rPr>
          <w:t xml:space="preserve"> </w:t>
        </w:r>
        <w:smartTag w:uri="urn:schemas-microsoft-com:office:smarttags" w:element="PostalCode">
          <w:r w:rsidRPr="00012895">
            <w:rPr>
              <w:rFonts w:ascii="Times New Roman" w:hAnsi="Times New Roman"/>
            </w:rPr>
            <w:t>20742-2317</w:t>
          </w:r>
        </w:smartTag>
      </w:smartTag>
    </w:p>
    <w:p w14:paraId="43DA4BE1"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Telephone: 301-405-6085,  FAX:  301-314-9412</w:t>
      </w:r>
    </w:p>
    <w:p w14:paraId="289DC5CA" w14:textId="7581A9CC"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 xml:space="preserve">e-mail: </w:t>
      </w:r>
      <w:hyperlink r:id="rId6" w:history="1">
        <w:r w:rsidR="00944AFF" w:rsidRPr="001B03B8">
          <w:rPr>
            <w:rStyle w:val="Hyperlink"/>
            <w:rFonts w:ascii="Times New Roman" w:hAnsi="Times New Roman"/>
          </w:rPr>
          <w:t>ssadams@umd.edu</w:t>
        </w:r>
      </w:hyperlink>
      <w:r>
        <w:rPr>
          <w:rFonts w:ascii="Times New Roman" w:hAnsi="Times New Roman"/>
        </w:rPr>
        <w:t xml:space="preserve"> </w:t>
      </w:r>
      <w:r w:rsidRPr="00012895">
        <w:rPr>
          <w:rFonts w:ascii="Times New Roman" w:hAnsi="Times New Roman"/>
        </w:rPr>
        <w:t xml:space="preserve">  </w:t>
      </w:r>
    </w:p>
    <w:p w14:paraId="47B9A20F" w14:textId="77777777" w:rsidR="00321FDD" w:rsidRPr="00012895" w:rsidRDefault="00321FDD" w:rsidP="00012895">
      <w:pPr>
        <w:pStyle w:val="Header"/>
        <w:tabs>
          <w:tab w:val="clear" w:pos="4320"/>
        </w:tabs>
        <w:rPr>
          <w:rFonts w:ascii="Times New Roman" w:hAnsi="Times New Roman"/>
        </w:rPr>
      </w:pPr>
    </w:p>
    <w:p w14:paraId="378B04D3" w14:textId="77777777" w:rsidR="00321FDD" w:rsidRPr="009B40B8" w:rsidRDefault="00321FDD" w:rsidP="00012895">
      <w:pPr>
        <w:jc w:val="center"/>
        <w:rPr>
          <w:rFonts w:ascii="Times New Roman" w:hAnsi="Times New Roman"/>
          <w:b/>
        </w:rPr>
      </w:pPr>
      <w:r w:rsidRPr="009B40B8">
        <w:rPr>
          <w:rFonts w:ascii="Times New Roman" w:hAnsi="Times New Roman"/>
          <w:b/>
        </w:rPr>
        <w:t>NRAC FULL PROPOSAL REVIEW FORM</w:t>
      </w:r>
    </w:p>
    <w:p w14:paraId="6B44D14A" w14:textId="77777777" w:rsidR="00321FDD" w:rsidRDefault="00321FDD" w:rsidP="00012895">
      <w:pPr>
        <w:tabs>
          <w:tab w:val="left" w:pos="2160"/>
          <w:tab w:val="left" w:pos="4320"/>
        </w:tabs>
        <w:ind w:left="2160" w:hanging="2160"/>
        <w:jc w:val="both"/>
        <w:rPr>
          <w:rFonts w:ascii="Times New Roman" w:hAnsi="Times New Roman"/>
        </w:rPr>
      </w:pPr>
    </w:p>
    <w:p w14:paraId="7BB51B90" w14:textId="101D1CFD" w:rsidR="00321FDD" w:rsidRPr="009B40B8" w:rsidRDefault="00321FDD" w:rsidP="000133E8">
      <w:pPr>
        <w:tabs>
          <w:tab w:val="left" w:pos="2160"/>
          <w:tab w:val="left" w:pos="4320"/>
        </w:tabs>
        <w:spacing w:after="120"/>
        <w:ind w:left="2160" w:hanging="2160"/>
        <w:jc w:val="both"/>
        <w:rPr>
          <w:rFonts w:ascii="Times New Roman" w:hAnsi="Times New Roman"/>
        </w:rPr>
      </w:pPr>
      <w:r w:rsidRPr="009B40B8">
        <w:rPr>
          <w:rFonts w:ascii="Times New Roman" w:hAnsi="Times New Roman"/>
        </w:rPr>
        <w:t>Project Code/Title:</w:t>
      </w:r>
      <w:r w:rsidRPr="009B40B8">
        <w:rPr>
          <w:rFonts w:ascii="Times New Roman" w:hAnsi="Times New Roman"/>
        </w:rPr>
        <w:tab/>
      </w:r>
      <w:r w:rsidR="000133E8">
        <w:rPr>
          <w:rFonts w:ascii="Times New Roman" w:hAnsi="Times New Roman"/>
        </w:rPr>
        <w:t>23-</w:t>
      </w:r>
      <w:r w:rsidR="00C03385">
        <w:rPr>
          <w:rFonts w:ascii="Times New Roman" w:hAnsi="Times New Roman"/>
        </w:rPr>
        <w:t>0</w:t>
      </w:r>
      <w:r w:rsidR="0034210C">
        <w:rPr>
          <w:rFonts w:ascii="Times New Roman" w:hAnsi="Times New Roman"/>
        </w:rPr>
        <w:t>4</w:t>
      </w:r>
      <w:r w:rsidR="00C03385">
        <w:rPr>
          <w:rFonts w:ascii="Times New Roman" w:hAnsi="Times New Roman"/>
        </w:rPr>
        <w:t xml:space="preserve">: </w:t>
      </w:r>
      <w:r w:rsidR="0034210C">
        <w:rPr>
          <w:rFonts w:ascii="Times New Roman" w:hAnsi="Times New Roman"/>
        </w:rPr>
        <w:t>Impact of waterbirds on fecal coliform levels at floating gear oyster aquaculture operations</w:t>
      </w:r>
      <w:r w:rsidR="000133E8">
        <w:rPr>
          <w:rFonts w:ascii="Times New Roman" w:hAnsi="Times New Roman"/>
        </w:rPr>
        <w:t>.</w:t>
      </w:r>
    </w:p>
    <w:p w14:paraId="6DEF7053" w14:textId="622F1258" w:rsidR="00321FDD" w:rsidRPr="00012895" w:rsidRDefault="00321FDD" w:rsidP="000133E8">
      <w:pPr>
        <w:tabs>
          <w:tab w:val="left" w:pos="1440"/>
          <w:tab w:val="left" w:pos="2160"/>
          <w:tab w:val="left" w:pos="5040"/>
          <w:tab w:val="left" w:pos="6120"/>
        </w:tabs>
        <w:spacing w:after="120" w:line="360" w:lineRule="atLeast"/>
        <w:jc w:val="both"/>
      </w:pPr>
      <w:r w:rsidRPr="009B40B8">
        <w:rPr>
          <w:rFonts w:ascii="Times New Roman" w:hAnsi="Times New Roman"/>
        </w:rPr>
        <w:t>Date Due:</w:t>
      </w:r>
      <w:r w:rsidRPr="00012895">
        <w:t xml:space="preserve">  </w:t>
      </w:r>
      <w:r w:rsidR="000133E8">
        <w:tab/>
      </w:r>
      <w:r w:rsidR="000133E8">
        <w:tab/>
        <w:t>December 9, 2022.</w:t>
      </w:r>
    </w:p>
    <w:p w14:paraId="269D8FDC" w14:textId="3F4EBF9E" w:rsidR="00321FDD" w:rsidRDefault="00321FDD" w:rsidP="00012895">
      <w:pPr>
        <w:numPr>
          <w:ilvl w:val="0"/>
          <w:numId w:val="3"/>
        </w:numPr>
        <w:ind w:left="720" w:hanging="720"/>
        <w:rPr>
          <w:rFonts w:ascii="Times New Roman" w:hAnsi="Times New Roman"/>
          <w:i/>
          <w:sz w:val="22"/>
          <w:szCs w:val="22"/>
        </w:rPr>
      </w:pPr>
      <w:r w:rsidRPr="00012895">
        <w:tab/>
      </w:r>
      <w:r w:rsidRPr="00134BD6">
        <w:rPr>
          <w:rFonts w:ascii="Times New Roman" w:hAnsi="Times New Roman"/>
          <w:b/>
          <w:bCs/>
          <w:sz w:val="22"/>
          <w:szCs w:val="22"/>
        </w:rPr>
        <w:t>Science, Technology, and/or Extension Program Design (t</w:t>
      </w:r>
      <w:r w:rsidRPr="00134BD6">
        <w:rPr>
          <w:rFonts w:ascii="Times New Roman" w:hAnsi="Times New Roman"/>
          <w:b/>
          <w:sz w:val="22"/>
          <w:szCs w:val="22"/>
        </w:rPr>
        <w:t xml:space="preserve">echnical merit of all aspects of the project, </w:t>
      </w:r>
      <w:r>
        <w:rPr>
          <w:rFonts w:ascii="Times New Roman" w:hAnsi="Times New Roman"/>
          <w:b/>
          <w:bCs/>
          <w:sz w:val="22"/>
          <w:szCs w:val="22"/>
        </w:rPr>
        <w:t>30</w:t>
      </w:r>
      <w:r w:rsidRPr="00134BD6">
        <w:rPr>
          <w:rFonts w:ascii="Times New Roman" w:hAnsi="Times New Roman"/>
          <w:b/>
          <w:bCs/>
          <w:sz w:val="22"/>
          <w:szCs w:val="22"/>
        </w:rPr>
        <w:t>%):</w:t>
      </w:r>
      <w:r w:rsidRPr="00134BD6">
        <w:rPr>
          <w:rFonts w:ascii="Times New Roman" w:hAnsi="Times New Roman"/>
          <w:b/>
          <w:sz w:val="22"/>
          <w:szCs w:val="22"/>
        </w:rPr>
        <w:t xml:space="preserve">  </w:t>
      </w:r>
      <w:r w:rsidRPr="00134BD6">
        <w:rPr>
          <w:rFonts w:ascii="Times New Roman" w:hAnsi="Times New Roman"/>
          <w:sz w:val="22"/>
          <w:szCs w:val="22"/>
        </w:rPr>
        <w:t xml:space="preserve">Is the methodology described in the plan appropriate to meet the objectives for a research or extension project? </w:t>
      </w:r>
      <w:r>
        <w:rPr>
          <w:rFonts w:ascii="Times New Roman" w:hAnsi="Times New Roman"/>
          <w:sz w:val="22"/>
          <w:szCs w:val="22"/>
        </w:rPr>
        <w:t xml:space="preserve">Will this work advance </w:t>
      </w:r>
      <w:r w:rsidRPr="00134BD6">
        <w:rPr>
          <w:rFonts w:ascii="Times New Roman" w:hAnsi="Times New Roman"/>
          <w:sz w:val="22"/>
          <w:szCs w:val="22"/>
        </w:rPr>
        <w:t>understanding of the science and the contemporary problems that the industry faces? If this is an Extension-demonstration</w:t>
      </w:r>
      <w:r>
        <w:rPr>
          <w:rFonts w:ascii="Times New Roman" w:hAnsi="Times New Roman"/>
          <w:sz w:val="22"/>
          <w:szCs w:val="22"/>
        </w:rPr>
        <w:t xml:space="preserve"> or education</w:t>
      </w:r>
      <w:r w:rsidRPr="00134BD6">
        <w:rPr>
          <w:rFonts w:ascii="Times New Roman" w:hAnsi="Times New Roman"/>
          <w:sz w:val="22"/>
          <w:szCs w:val="22"/>
        </w:rPr>
        <w:t xml:space="preserve"> project do the PI(s) provide an adequate plan to evaluate the success of the effort? Are the proper metrics provided? Can the PI(s) properly assess the short-term, medium-term, long-term outcomes projected?</w:t>
      </w:r>
    </w:p>
    <w:p w14:paraId="64632FCA" w14:textId="72A0D758" w:rsidR="000133E8" w:rsidRDefault="000133E8" w:rsidP="000133E8">
      <w:pPr>
        <w:ind w:left="720"/>
        <w:rPr>
          <w:rFonts w:ascii="Times New Roman" w:hAnsi="Times New Roman"/>
          <w:iCs/>
          <w:sz w:val="22"/>
          <w:szCs w:val="22"/>
        </w:rPr>
      </w:pPr>
    </w:p>
    <w:p w14:paraId="1BCC8CC7" w14:textId="139F0072" w:rsidR="00962D97" w:rsidRDefault="0005480F" w:rsidP="003002BD">
      <w:pPr>
        <w:ind w:left="720"/>
        <w:rPr>
          <w:rFonts w:ascii="Times New Roman" w:hAnsi="Times New Roman"/>
          <w:iCs/>
          <w:sz w:val="22"/>
          <w:szCs w:val="22"/>
        </w:rPr>
      </w:pPr>
      <w:r>
        <w:rPr>
          <w:rFonts w:ascii="Times New Roman" w:hAnsi="Times New Roman"/>
          <w:iCs/>
          <w:sz w:val="22"/>
          <w:szCs w:val="22"/>
        </w:rPr>
        <w:t>The proposal is based on robust, well designed science. The o</w:t>
      </w:r>
      <w:r w:rsidR="0008339C">
        <w:rPr>
          <w:rFonts w:ascii="Times New Roman" w:hAnsi="Times New Roman"/>
          <w:iCs/>
          <w:sz w:val="22"/>
          <w:szCs w:val="22"/>
        </w:rPr>
        <w:t>bjectives and hypotheses are clear</w:t>
      </w:r>
      <w:r>
        <w:rPr>
          <w:rFonts w:ascii="Times New Roman" w:hAnsi="Times New Roman"/>
          <w:iCs/>
          <w:sz w:val="22"/>
          <w:szCs w:val="22"/>
        </w:rPr>
        <w:t xml:space="preserve"> and explicit</w:t>
      </w:r>
      <w:r w:rsidR="0008339C">
        <w:rPr>
          <w:rFonts w:ascii="Times New Roman" w:hAnsi="Times New Roman"/>
          <w:iCs/>
          <w:sz w:val="22"/>
          <w:szCs w:val="22"/>
        </w:rPr>
        <w:t>, although the language of the hypotheses specifically derived from the corresponding objective could in some cases be tighter (binary vs. continuous statements, extent vs. presence/absence). Language of hypothesis could also more explicitly state that the diseases of concern are human pathogens compared to diseases of shellfish themselves.</w:t>
      </w:r>
      <w:r>
        <w:rPr>
          <w:rFonts w:ascii="Times New Roman" w:hAnsi="Times New Roman"/>
          <w:iCs/>
          <w:sz w:val="22"/>
          <w:szCs w:val="22"/>
        </w:rPr>
        <w:t xml:space="preserve"> The specific analyses to be used for each project component have been well thought out. The proposed work also appears to be positioned to be adaptable and responsive to changes in pathogen loads</w:t>
      </w:r>
      <w:r w:rsidR="003002BD">
        <w:rPr>
          <w:rFonts w:ascii="Times New Roman" w:hAnsi="Times New Roman"/>
          <w:iCs/>
          <w:sz w:val="22"/>
          <w:szCs w:val="22"/>
        </w:rPr>
        <w:t>. There is a g</w:t>
      </w:r>
      <w:r w:rsidR="00962D97">
        <w:rPr>
          <w:rFonts w:ascii="Times New Roman" w:hAnsi="Times New Roman"/>
          <w:iCs/>
          <w:sz w:val="22"/>
          <w:szCs w:val="22"/>
        </w:rPr>
        <w:t xml:space="preserve">ood level of replication and </w:t>
      </w:r>
      <w:r w:rsidR="003002BD">
        <w:rPr>
          <w:rFonts w:ascii="Times New Roman" w:hAnsi="Times New Roman"/>
          <w:iCs/>
          <w:sz w:val="22"/>
          <w:szCs w:val="22"/>
        </w:rPr>
        <w:t xml:space="preserve">built-in </w:t>
      </w:r>
      <w:r w:rsidR="00962D97">
        <w:rPr>
          <w:rFonts w:ascii="Times New Roman" w:hAnsi="Times New Roman"/>
          <w:iCs/>
          <w:sz w:val="22"/>
          <w:szCs w:val="22"/>
        </w:rPr>
        <w:t>controls</w:t>
      </w:r>
      <w:r w:rsidR="003002BD">
        <w:rPr>
          <w:rFonts w:ascii="Times New Roman" w:hAnsi="Times New Roman"/>
          <w:iCs/>
          <w:sz w:val="22"/>
          <w:szCs w:val="22"/>
        </w:rPr>
        <w:t xml:space="preserve"> and careful consideration to spatial coverage in terms of site selection and sampling protocols.</w:t>
      </w:r>
    </w:p>
    <w:p w14:paraId="5C2949CE" w14:textId="77777777" w:rsidR="000133E8" w:rsidRPr="000133E8" w:rsidRDefault="000133E8" w:rsidP="003002BD">
      <w:pPr>
        <w:ind w:left="720"/>
        <w:rPr>
          <w:rFonts w:ascii="Times New Roman" w:hAnsi="Times New Roman"/>
          <w:iCs/>
          <w:sz w:val="22"/>
          <w:szCs w:val="22"/>
        </w:rPr>
      </w:pPr>
    </w:p>
    <w:p w14:paraId="74BB1CEF" w14:textId="1AC3DCBB" w:rsidR="00321FDD" w:rsidRPr="003002BD" w:rsidRDefault="00321FDD" w:rsidP="003002BD">
      <w:pPr>
        <w:ind w:left="720"/>
        <w:rPr>
          <w:rFonts w:ascii="Times New Roman" w:hAnsi="Times New Roman"/>
          <w:i/>
          <w:iCs/>
          <w:sz w:val="22"/>
          <w:szCs w:val="22"/>
        </w:rPr>
      </w:pPr>
      <w:r w:rsidRPr="003002BD">
        <w:rPr>
          <w:rFonts w:ascii="Times New Roman" w:hAnsi="Times New Roman"/>
          <w:i/>
          <w:iCs/>
          <w:sz w:val="22"/>
          <w:szCs w:val="22"/>
        </w:rPr>
        <w:t>Very Good</w:t>
      </w:r>
      <w:r w:rsidR="003002BD" w:rsidRPr="003002BD">
        <w:rPr>
          <w:rFonts w:ascii="Times New Roman" w:hAnsi="Times New Roman"/>
          <w:i/>
          <w:iCs/>
          <w:sz w:val="22"/>
          <w:szCs w:val="22"/>
        </w:rPr>
        <w:tab/>
      </w:r>
      <w:r w:rsidR="003002BD" w:rsidRPr="003002BD">
        <w:rPr>
          <w:rFonts w:ascii="Times New Roman" w:hAnsi="Times New Roman"/>
          <w:i/>
          <w:iCs/>
          <w:sz w:val="22"/>
          <w:szCs w:val="22"/>
        </w:rPr>
        <w:tab/>
      </w:r>
      <w:r w:rsidR="003002BD" w:rsidRPr="003002BD">
        <w:rPr>
          <w:rFonts w:ascii="Times New Roman" w:hAnsi="Times New Roman"/>
          <w:i/>
          <w:iCs/>
          <w:sz w:val="22"/>
          <w:szCs w:val="22"/>
        </w:rPr>
        <w:tab/>
      </w:r>
      <w:r w:rsidR="003002BD" w:rsidRPr="003002BD">
        <w:rPr>
          <w:rFonts w:ascii="Times New Roman" w:hAnsi="Times New Roman"/>
          <w:i/>
          <w:iCs/>
          <w:sz w:val="22"/>
          <w:szCs w:val="22"/>
        </w:rPr>
        <w:tab/>
      </w:r>
      <w:r w:rsidRPr="003002BD">
        <w:rPr>
          <w:rFonts w:ascii="Times New Roman" w:hAnsi="Times New Roman"/>
          <w:i/>
          <w:iCs/>
          <w:sz w:val="22"/>
          <w:szCs w:val="22"/>
        </w:rPr>
        <w:t>27</w:t>
      </w:r>
    </w:p>
    <w:p w14:paraId="1117DD3C" w14:textId="77777777" w:rsidR="000133E8" w:rsidRDefault="000133E8" w:rsidP="000133E8">
      <w:pPr>
        <w:ind w:left="720"/>
        <w:rPr>
          <w:rFonts w:ascii="Times New Roman" w:hAnsi="Times New Roman"/>
          <w:sz w:val="22"/>
          <w:szCs w:val="22"/>
        </w:rPr>
      </w:pPr>
    </w:p>
    <w:p w14:paraId="4F761532" w14:textId="7B6F4C55" w:rsidR="00321FDD" w:rsidRPr="003002BD" w:rsidRDefault="00321FDD" w:rsidP="00384734">
      <w:pPr>
        <w:numPr>
          <w:ilvl w:val="0"/>
          <w:numId w:val="3"/>
        </w:numPr>
        <w:ind w:left="720" w:hanging="720"/>
        <w:rPr>
          <w:rFonts w:ascii="Times New Roman" w:hAnsi="Times New Roman"/>
          <w:i/>
          <w:sz w:val="22"/>
          <w:szCs w:val="22"/>
        </w:rPr>
      </w:pPr>
      <w:r w:rsidRPr="003002BD">
        <w:rPr>
          <w:rFonts w:ascii="Times New Roman" w:hAnsi="Times New Roman"/>
          <w:b/>
          <w:bCs/>
          <w:sz w:val="22"/>
          <w:szCs w:val="22"/>
        </w:rPr>
        <w:t>Industry Relevance and Probability of Success (30%)</w:t>
      </w:r>
      <w:r w:rsidR="003002BD">
        <w:rPr>
          <w:rFonts w:ascii="Times New Roman" w:hAnsi="Times New Roman"/>
          <w:b/>
          <w:bCs/>
          <w:sz w:val="22"/>
          <w:szCs w:val="22"/>
        </w:rPr>
        <w:t>:</w:t>
      </w:r>
    </w:p>
    <w:p w14:paraId="77D05EC6" w14:textId="77777777" w:rsidR="003002BD" w:rsidRPr="003002BD" w:rsidRDefault="003002BD" w:rsidP="003002BD">
      <w:pPr>
        <w:rPr>
          <w:rFonts w:ascii="Times New Roman" w:hAnsi="Times New Roman"/>
          <w:i/>
          <w:sz w:val="22"/>
          <w:szCs w:val="22"/>
        </w:rPr>
      </w:pPr>
    </w:p>
    <w:p w14:paraId="66F7B36C" w14:textId="42CDD1DF" w:rsidR="003002BD" w:rsidRPr="003002BD" w:rsidRDefault="003002BD" w:rsidP="003002BD">
      <w:pPr>
        <w:ind w:left="720"/>
        <w:rPr>
          <w:rFonts w:ascii="Times New Roman" w:eastAsia="Calibri" w:hAnsi="Times New Roman"/>
          <w:sz w:val="22"/>
          <w:szCs w:val="22"/>
        </w:rPr>
      </w:pPr>
      <w:r w:rsidRPr="003002BD">
        <w:rPr>
          <w:rFonts w:ascii="Times New Roman" w:hAnsi="Times New Roman"/>
          <w:iCs/>
          <w:sz w:val="22"/>
          <w:szCs w:val="22"/>
        </w:rPr>
        <w:t xml:space="preserve">The ISSC requires operational plan to mitigate the impacts of birds and mammals, and yet no </w:t>
      </w:r>
      <w:r w:rsidRPr="003002BD">
        <w:rPr>
          <w:rFonts w:ascii="Times New Roman" w:eastAsia="Calibri" w:hAnsi="Times New Roman"/>
          <w:sz w:val="22"/>
          <w:szCs w:val="22"/>
        </w:rPr>
        <w:t>field study in the Northeast US exists that adequately documents how increased bird abundance during late-summer relates to changes in water quality and pathogen presence</w:t>
      </w:r>
      <w:r>
        <w:rPr>
          <w:rFonts w:ascii="Times New Roman" w:eastAsia="Calibri" w:hAnsi="Times New Roman"/>
          <w:sz w:val="22"/>
          <w:szCs w:val="22"/>
        </w:rPr>
        <w:t>. Human illnesses can have devastating impacts on consumer confidence related to shellfish consumption and as such the ability to develop BMPs related to waterbird contamination for floating shellfish aquaculture is a high priority, particularly in the summer months when bird densities around aquaculture operations can be significant. Information is likely to be effectively shared with industry due to the inclusion of representation from the ECSGA as part of the project team (Rheault),</w:t>
      </w:r>
    </w:p>
    <w:p w14:paraId="46825DB1" w14:textId="77777777" w:rsidR="000133E8" w:rsidRDefault="000133E8" w:rsidP="00384734">
      <w:pPr>
        <w:ind w:left="720"/>
        <w:rPr>
          <w:rFonts w:ascii="Times New Roman" w:hAnsi="Times New Roman"/>
          <w:i/>
          <w:sz w:val="22"/>
          <w:szCs w:val="22"/>
        </w:rPr>
      </w:pPr>
    </w:p>
    <w:p w14:paraId="4CE6FEA7" w14:textId="6A114748" w:rsidR="00321FDD" w:rsidRPr="003002BD" w:rsidRDefault="00321FDD" w:rsidP="00384734">
      <w:pPr>
        <w:ind w:left="720" w:hanging="720"/>
        <w:rPr>
          <w:rFonts w:ascii="Times New Roman" w:hAnsi="Times New Roman"/>
          <w:i/>
          <w:iCs/>
          <w:sz w:val="22"/>
          <w:szCs w:val="22"/>
        </w:rPr>
      </w:pPr>
      <w:r w:rsidRPr="003002BD">
        <w:rPr>
          <w:rFonts w:ascii="Times New Roman" w:hAnsi="Times New Roman"/>
          <w:i/>
          <w:iCs/>
          <w:sz w:val="22"/>
          <w:szCs w:val="22"/>
        </w:rPr>
        <w:tab/>
        <w:t>Excellen</w:t>
      </w:r>
      <w:r w:rsidR="003002BD" w:rsidRPr="003002BD">
        <w:rPr>
          <w:rFonts w:ascii="Times New Roman" w:hAnsi="Times New Roman"/>
          <w:i/>
          <w:iCs/>
          <w:sz w:val="22"/>
          <w:szCs w:val="22"/>
        </w:rPr>
        <w:t>t</w:t>
      </w:r>
      <w:r w:rsidR="003002BD" w:rsidRPr="003002BD">
        <w:rPr>
          <w:rFonts w:ascii="Times New Roman" w:hAnsi="Times New Roman"/>
          <w:i/>
          <w:iCs/>
          <w:sz w:val="22"/>
          <w:szCs w:val="22"/>
        </w:rPr>
        <w:tab/>
      </w:r>
      <w:r w:rsidR="003002BD" w:rsidRPr="003002BD">
        <w:rPr>
          <w:rFonts w:ascii="Times New Roman" w:hAnsi="Times New Roman"/>
          <w:i/>
          <w:iCs/>
          <w:sz w:val="22"/>
          <w:szCs w:val="22"/>
        </w:rPr>
        <w:tab/>
      </w:r>
      <w:r w:rsidR="003002BD" w:rsidRPr="003002BD">
        <w:rPr>
          <w:rFonts w:ascii="Times New Roman" w:hAnsi="Times New Roman"/>
          <w:i/>
          <w:iCs/>
          <w:sz w:val="22"/>
          <w:szCs w:val="22"/>
        </w:rPr>
        <w:tab/>
      </w:r>
      <w:r w:rsidRPr="003002BD">
        <w:rPr>
          <w:rFonts w:ascii="Times New Roman" w:hAnsi="Times New Roman"/>
          <w:i/>
          <w:iCs/>
          <w:sz w:val="22"/>
          <w:szCs w:val="22"/>
        </w:rPr>
        <w:tab/>
      </w:r>
      <w:r w:rsidR="003002BD" w:rsidRPr="003002BD">
        <w:rPr>
          <w:rFonts w:ascii="Times New Roman" w:hAnsi="Times New Roman"/>
          <w:i/>
          <w:iCs/>
          <w:sz w:val="22"/>
          <w:szCs w:val="22"/>
        </w:rPr>
        <w:t>28</w:t>
      </w:r>
    </w:p>
    <w:p w14:paraId="425881AF" w14:textId="052D76F7" w:rsidR="00321FDD" w:rsidRPr="00134BD6" w:rsidRDefault="00321FDD" w:rsidP="009B40B8">
      <w:pPr>
        <w:numPr>
          <w:ilvl w:val="0"/>
          <w:numId w:val="3"/>
        </w:numPr>
        <w:ind w:left="720" w:hanging="720"/>
        <w:rPr>
          <w:rFonts w:ascii="Times New Roman" w:hAnsi="Times New Roman"/>
          <w:sz w:val="22"/>
          <w:szCs w:val="22"/>
        </w:rPr>
      </w:pPr>
      <w:r w:rsidRPr="00134BD6">
        <w:rPr>
          <w:rFonts w:ascii="Times New Roman" w:hAnsi="Times New Roman"/>
          <w:b/>
          <w:bCs/>
          <w:sz w:val="22"/>
          <w:szCs w:val="22"/>
        </w:rPr>
        <w:lastRenderedPageBreak/>
        <w:t xml:space="preserve">Integration with Extension (20%):  </w:t>
      </w:r>
      <w:r w:rsidRPr="00134BD6">
        <w:rPr>
          <w:rFonts w:ascii="Times New Roman" w:hAnsi="Times New Roman"/>
          <w:sz w:val="22"/>
          <w:szCs w:val="22"/>
        </w:rPr>
        <w:t xml:space="preserve">Does this work identify the key stakeholders? </w:t>
      </w:r>
      <w:r>
        <w:rPr>
          <w:rFonts w:ascii="Times New Roman" w:hAnsi="Times New Roman"/>
          <w:sz w:val="22"/>
          <w:szCs w:val="22"/>
        </w:rPr>
        <w:t xml:space="preserve"> Stakeholders include those individuals (industries and agencies) not directly involved in the project. </w:t>
      </w:r>
      <w:r w:rsidRPr="00134BD6">
        <w:rPr>
          <w:rFonts w:ascii="Times New Roman" w:hAnsi="Times New Roman"/>
          <w:sz w:val="22"/>
          <w:szCs w:val="22"/>
        </w:rPr>
        <w:t xml:space="preserve">Is the extension plan appropriately designed to reach the targeted stakeholders? </w:t>
      </w:r>
      <w:r>
        <w:rPr>
          <w:rFonts w:ascii="Times New Roman" w:hAnsi="Times New Roman"/>
          <w:sz w:val="22"/>
          <w:szCs w:val="22"/>
        </w:rPr>
        <w:t>How will the results of this work address the needs of key stakeholders? Will this project extend our knowledge to all stakeholders? Are the expected outputs, outcomes, and impacts clearly described?  Is the budget appropriate for effective integration?</w:t>
      </w:r>
    </w:p>
    <w:p w14:paraId="73EED7C3" w14:textId="4DA16764" w:rsidR="00321FDD" w:rsidRDefault="00321FDD" w:rsidP="00384734">
      <w:pPr>
        <w:ind w:left="720"/>
        <w:rPr>
          <w:rFonts w:ascii="Times New Roman" w:hAnsi="Times New Roman"/>
          <w:iCs/>
          <w:sz w:val="22"/>
          <w:szCs w:val="22"/>
        </w:rPr>
      </w:pPr>
    </w:p>
    <w:p w14:paraId="440833FB" w14:textId="2257A5F6" w:rsidR="000133E8" w:rsidRDefault="003002BD" w:rsidP="00384734">
      <w:pPr>
        <w:ind w:left="720"/>
        <w:rPr>
          <w:rFonts w:ascii="Times New Roman" w:hAnsi="Times New Roman"/>
          <w:iCs/>
          <w:sz w:val="22"/>
          <w:szCs w:val="22"/>
        </w:rPr>
      </w:pPr>
      <w:r>
        <w:rPr>
          <w:rFonts w:ascii="Times New Roman" w:hAnsi="Times New Roman"/>
          <w:iCs/>
          <w:sz w:val="22"/>
          <w:szCs w:val="22"/>
        </w:rPr>
        <w:t>Perhaps the biggest weakness in this proposal from this reviewer’s perspective is that the lack of explicit information on the farms that will participate in the project. The sites are not identified in the proposal, there is no industry representation as part of the project team, and no letters of support or commitment from individual farms are included in the proposal. This feels a bit like a deal-breaker in terms of having confidence that farms are going to be willing to participate in the project which is a critical element. That being said, the proposed work is much needed for reasons described earlier in this review.</w:t>
      </w:r>
    </w:p>
    <w:p w14:paraId="68112162" w14:textId="1CA95DD9" w:rsidR="00321FDD" w:rsidRPr="00134BD6" w:rsidRDefault="00321FDD" w:rsidP="003002BD">
      <w:pPr>
        <w:ind w:left="720"/>
        <w:rPr>
          <w:rFonts w:ascii="Times New Roman" w:hAnsi="Times New Roman"/>
          <w:sz w:val="22"/>
          <w:szCs w:val="22"/>
        </w:rPr>
      </w:pPr>
    </w:p>
    <w:p w14:paraId="049D8AB8" w14:textId="54B2DB13" w:rsidR="00321FDD" w:rsidRPr="003002BD" w:rsidRDefault="00321FDD" w:rsidP="003002BD">
      <w:pPr>
        <w:ind w:left="720" w:hanging="720"/>
        <w:rPr>
          <w:rFonts w:ascii="Times New Roman" w:hAnsi="Times New Roman"/>
          <w:i/>
          <w:iCs/>
          <w:sz w:val="22"/>
          <w:szCs w:val="22"/>
        </w:rPr>
      </w:pPr>
      <w:r w:rsidRPr="003002BD">
        <w:rPr>
          <w:rFonts w:ascii="Times New Roman" w:hAnsi="Times New Roman"/>
          <w:i/>
          <w:iCs/>
          <w:sz w:val="22"/>
          <w:szCs w:val="22"/>
        </w:rPr>
        <w:tab/>
        <w:t>Fair</w:t>
      </w:r>
      <w:r w:rsidR="003002BD" w:rsidRPr="003002BD">
        <w:rPr>
          <w:rFonts w:ascii="Times New Roman" w:hAnsi="Times New Roman"/>
          <w:i/>
          <w:iCs/>
          <w:sz w:val="22"/>
          <w:szCs w:val="22"/>
        </w:rPr>
        <w:tab/>
      </w:r>
      <w:r w:rsidR="003002BD" w:rsidRPr="003002BD">
        <w:rPr>
          <w:rFonts w:ascii="Times New Roman" w:hAnsi="Times New Roman"/>
          <w:i/>
          <w:iCs/>
          <w:sz w:val="22"/>
          <w:szCs w:val="22"/>
        </w:rPr>
        <w:tab/>
      </w:r>
      <w:r w:rsidR="003002BD" w:rsidRPr="003002BD">
        <w:rPr>
          <w:rFonts w:ascii="Times New Roman" w:hAnsi="Times New Roman"/>
          <w:i/>
          <w:iCs/>
          <w:sz w:val="22"/>
          <w:szCs w:val="22"/>
        </w:rPr>
        <w:tab/>
      </w:r>
      <w:r w:rsidR="003002BD" w:rsidRPr="003002BD">
        <w:rPr>
          <w:rFonts w:ascii="Times New Roman" w:hAnsi="Times New Roman"/>
          <w:i/>
          <w:iCs/>
          <w:sz w:val="22"/>
          <w:szCs w:val="22"/>
        </w:rPr>
        <w:tab/>
      </w:r>
      <w:r w:rsidRPr="003002BD">
        <w:rPr>
          <w:rFonts w:ascii="Times New Roman" w:hAnsi="Times New Roman"/>
          <w:i/>
          <w:iCs/>
          <w:sz w:val="22"/>
          <w:szCs w:val="22"/>
        </w:rPr>
        <w:t>14</w:t>
      </w:r>
    </w:p>
    <w:p w14:paraId="2ADF5B49" w14:textId="77777777" w:rsidR="00321FDD" w:rsidRPr="00134BD6" w:rsidRDefault="00321FDD" w:rsidP="00134BD6">
      <w:pPr>
        <w:ind w:left="1440" w:hanging="720"/>
        <w:rPr>
          <w:rFonts w:ascii="Times New Roman" w:hAnsi="Times New Roman"/>
          <w:sz w:val="22"/>
          <w:szCs w:val="22"/>
        </w:rPr>
      </w:pPr>
    </w:p>
    <w:p w14:paraId="55BDB9F6" w14:textId="510474AE" w:rsidR="00321FDD" w:rsidRPr="00134BD6" w:rsidRDefault="00321FDD" w:rsidP="00134BD6">
      <w:pPr>
        <w:ind w:left="720" w:hanging="540"/>
        <w:rPr>
          <w:rFonts w:ascii="Times New Roman" w:hAnsi="Times New Roman"/>
          <w:sz w:val="22"/>
          <w:szCs w:val="22"/>
        </w:rPr>
      </w:pPr>
      <w:r w:rsidRPr="000133E8">
        <w:rPr>
          <w:rFonts w:ascii="Times New Roman" w:hAnsi="Times New Roman"/>
          <w:b/>
          <w:i/>
          <w:iCs/>
          <w:sz w:val="22"/>
          <w:szCs w:val="22"/>
        </w:rPr>
        <w:t>4.</w:t>
      </w:r>
      <w:r w:rsidRPr="000133E8">
        <w:rPr>
          <w:rFonts w:ascii="Times New Roman" w:hAnsi="Times New Roman"/>
          <w:b/>
          <w:i/>
          <w:iCs/>
          <w:sz w:val="22"/>
          <w:szCs w:val="22"/>
        </w:rPr>
        <w:tab/>
      </w:r>
      <w:r w:rsidRPr="00134BD6">
        <w:rPr>
          <w:rFonts w:ascii="Times New Roman" w:hAnsi="Times New Roman"/>
          <w:b/>
          <w:sz w:val="22"/>
          <w:szCs w:val="22"/>
        </w:rPr>
        <w:t>Capacity (10%):</w:t>
      </w:r>
    </w:p>
    <w:p w14:paraId="4BC1D1EC" w14:textId="1339F5C2" w:rsidR="00321FDD" w:rsidRDefault="00321FDD" w:rsidP="00134BD6">
      <w:pPr>
        <w:ind w:left="720"/>
        <w:rPr>
          <w:rFonts w:ascii="Times New Roman" w:hAnsi="Times New Roman"/>
          <w:iCs/>
          <w:sz w:val="22"/>
          <w:szCs w:val="22"/>
        </w:rPr>
      </w:pPr>
    </w:p>
    <w:p w14:paraId="7F1650F2" w14:textId="548E0D5F" w:rsidR="0005480F" w:rsidRDefault="003002BD" w:rsidP="009F6152">
      <w:pPr>
        <w:ind w:left="720"/>
        <w:rPr>
          <w:rFonts w:ascii="Times New Roman" w:hAnsi="Times New Roman"/>
          <w:iCs/>
          <w:sz w:val="22"/>
          <w:szCs w:val="22"/>
        </w:rPr>
      </w:pPr>
      <w:r>
        <w:rPr>
          <w:rFonts w:ascii="Times New Roman" w:hAnsi="Times New Roman"/>
          <w:iCs/>
          <w:sz w:val="22"/>
          <w:szCs w:val="22"/>
        </w:rPr>
        <w:t>The project is centered around a w</w:t>
      </w:r>
      <w:r w:rsidR="0008339C">
        <w:rPr>
          <w:rFonts w:ascii="Times New Roman" w:hAnsi="Times New Roman"/>
          <w:iCs/>
          <w:sz w:val="22"/>
          <w:szCs w:val="22"/>
        </w:rPr>
        <w:t>ell-rounded team of applied research scientists, academicians, and extension agent</w:t>
      </w:r>
      <w:r>
        <w:rPr>
          <w:rFonts w:ascii="Times New Roman" w:hAnsi="Times New Roman"/>
          <w:iCs/>
          <w:sz w:val="22"/>
          <w:szCs w:val="22"/>
        </w:rPr>
        <w:t>; but again it does not appear that there is</w:t>
      </w:r>
      <w:r w:rsidR="0008339C">
        <w:rPr>
          <w:rFonts w:ascii="Times New Roman" w:hAnsi="Times New Roman"/>
          <w:iCs/>
          <w:sz w:val="22"/>
          <w:szCs w:val="22"/>
        </w:rPr>
        <w:t xml:space="preserve"> </w:t>
      </w:r>
      <w:r>
        <w:rPr>
          <w:rFonts w:ascii="Times New Roman" w:hAnsi="Times New Roman"/>
          <w:iCs/>
          <w:sz w:val="22"/>
          <w:szCs w:val="22"/>
        </w:rPr>
        <w:t>aquaculture</w:t>
      </w:r>
      <w:r w:rsidR="0008339C">
        <w:rPr>
          <w:rFonts w:ascii="Times New Roman" w:hAnsi="Times New Roman"/>
          <w:iCs/>
          <w:sz w:val="22"/>
          <w:szCs w:val="22"/>
        </w:rPr>
        <w:t xml:space="preserve"> industry representation as part of the project team</w:t>
      </w:r>
      <w:r>
        <w:rPr>
          <w:rFonts w:ascii="Times New Roman" w:hAnsi="Times New Roman"/>
          <w:iCs/>
          <w:sz w:val="22"/>
          <w:szCs w:val="22"/>
        </w:rPr>
        <w:t>, which is a significant weakness. Available f</w:t>
      </w:r>
      <w:r w:rsidR="0005480F">
        <w:rPr>
          <w:rFonts w:ascii="Times New Roman" w:hAnsi="Times New Roman"/>
          <w:iCs/>
          <w:sz w:val="22"/>
          <w:szCs w:val="22"/>
        </w:rPr>
        <w:t>acilities are excellent</w:t>
      </w:r>
      <w:r>
        <w:rPr>
          <w:rFonts w:ascii="Times New Roman" w:hAnsi="Times New Roman"/>
          <w:iCs/>
          <w:sz w:val="22"/>
          <w:szCs w:val="22"/>
        </w:rPr>
        <w:t xml:space="preserve"> and include access to </w:t>
      </w:r>
      <w:r w:rsidR="0005480F">
        <w:rPr>
          <w:rFonts w:ascii="Times New Roman" w:hAnsi="Times New Roman"/>
          <w:iCs/>
          <w:sz w:val="22"/>
          <w:szCs w:val="22"/>
        </w:rPr>
        <w:t>state of the art</w:t>
      </w:r>
      <w:r>
        <w:rPr>
          <w:rFonts w:ascii="Times New Roman" w:hAnsi="Times New Roman"/>
          <w:iCs/>
          <w:sz w:val="22"/>
          <w:szCs w:val="22"/>
        </w:rPr>
        <w:t xml:space="preserve"> analytical capabilities</w:t>
      </w:r>
      <w:r w:rsidR="0005480F">
        <w:rPr>
          <w:rFonts w:ascii="Times New Roman" w:hAnsi="Times New Roman"/>
          <w:iCs/>
          <w:sz w:val="22"/>
          <w:szCs w:val="22"/>
        </w:rPr>
        <w:t>.</w:t>
      </w:r>
      <w:r>
        <w:rPr>
          <w:rFonts w:ascii="Times New Roman" w:hAnsi="Times New Roman"/>
          <w:iCs/>
          <w:sz w:val="22"/>
          <w:szCs w:val="22"/>
        </w:rPr>
        <w:t xml:space="preserve"> In terms of the budget, much</w:t>
      </w:r>
      <w:r w:rsidR="0005480F">
        <w:rPr>
          <w:rFonts w:ascii="Times New Roman" w:hAnsi="Times New Roman"/>
          <w:iCs/>
          <w:sz w:val="22"/>
          <w:szCs w:val="22"/>
        </w:rPr>
        <w:t xml:space="preserve"> of work </w:t>
      </w:r>
      <w:r>
        <w:rPr>
          <w:rFonts w:ascii="Times New Roman" w:hAnsi="Times New Roman"/>
          <w:iCs/>
          <w:sz w:val="22"/>
          <w:szCs w:val="22"/>
        </w:rPr>
        <w:t>will</w:t>
      </w:r>
      <w:r w:rsidR="0005480F">
        <w:rPr>
          <w:rFonts w:ascii="Times New Roman" w:hAnsi="Times New Roman"/>
          <w:iCs/>
          <w:sz w:val="22"/>
          <w:szCs w:val="22"/>
        </w:rPr>
        <w:t xml:space="preserve"> be conducted by </w:t>
      </w:r>
      <w:r>
        <w:rPr>
          <w:rFonts w:ascii="Times New Roman" w:hAnsi="Times New Roman"/>
          <w:iCs/>
          <w:sz w:val="22"/>
          <w:szCs w:val="22"/>
        </w:rPr>
        <w:t xml:space="preserve">a </w:t>
      </w:r>
      <w:r w:rsidR="0005480F">
        <w:rPr>
          <w:rFonts w:ascii="Times New Roman" w:hAnsi="Times New Roman"/>
          <w:iCs/>
          <w:sz w:val="22"/>
          <w:szCs w:val="22"/>
        </w:rPr>
        <w:t>post do</w:t>
      </w:r>
      <w:r>
        <w:rPr>
          <w:rFonts w:ascii="Times New Roman" w:hAnsi="Times New Roman"/>
          <w:iCs/>
          <w:sz w:val="22"/>
          <w:szCs w:val="22"/>
        </w:rPr>
        <w:t>c and t</w:t>
      </w:r>
      <w:r w:rsidR="0005480F">
        <w:rPr>
          <w:rFonts w:ascii="Times New Roman" w:hAnsi="Times New Roman"/>
          <w:iCs/>
          <w:sz w:val="22"/>
          <w:szCs w:val="22"/>
        </w:rPr>
        <w:t xml:space="preserve">ime requested for </w:t>
      </w:r>
      <w:r>
        <w:rPr>
          <w:rFonts w:ascii="Times New Roman" w:hAnsi="Times New Roman"/>
          <w:iCs/>
          <w:sz w:val="22"/>
          <w:szCs w:val="22"/>
        </w:rPr>
        <w:t>some of the project team is minimal (</w:t>
      </w:r>
      <w:r w:rsidR="0005480F">
        <w:rPr>
          <w:rFonts w:ascii="Times New Roman" w:hAnsi="Times New Roman"/>
          <w:iCs/>
          <w:sz w:val="22"/>
          <w:szCs w:val="22"/>
        </w:rPr>
        <w:t>co-PI Gomez-Chiarri is minimal (0.2%?)</w:t>
      </w:r>
      <w:r>
        <w:rPr>
          <w:rFonts w:ascii="Times New Roman" w:hAnsi="Times New Roman"/>
          <w:iCs/>
          <w:sz w:val="22"/>
          <w:szCs w:val="22"/>
        </w:rPr>
        <w:t>) or absent (i.e., n</w:t>
      </w:r>
      <w:r w:rsidR="0005480F">
        <w:rPr>
          <w:rFonts w:ascii="Times New Roman" w:hAnsi="Times New Roman"/>
          <w:iCs/>
          <w:sz w:val="22"/>
          <w:szCs w:val="22"/>
        </w:rPr>
        <w:t xml:space="preserve">o time </w:t>
      </w:r>
      <w:r>
        <w:rPr>
          <w:rFonts w:ascii="Times New Roman" w:hAnsi="Times New Roman"/>
          <w:iCs/>
          <w:sz w:val="22"/>
          <w:szCs w:val="22"/>
        </w:rPr>
        <w:t xml:space="preserve">seems to be </w:t>
      </w:r>
      <w:r w:rsidR="0005480F">
        <w:rPr>
          <w:rFonts w:ascii="Times New Roman" w:hAnsi="Times New Roman"/>
          <w:iCs/>
          <w:sz w:val="22"/>
          <w:szCs w:val="22"/>
        </w:rPr>
        <w:t>requested for PI McWilliams – may not be required/eligible?</w:t>
      </w:r>
      <w:r w:rsidR="009F6152">
        <w:rPr>
          <w:rFonts w:ascii="Times New Roman" w:hAnsi="Times New Roman"/>
          <w:iCs/>
          <w:sz w:val="22"/>
          <w:szCs w:val="22"/>
        </w:rPr>
        <w:t>).</w:t>
      </w:r>
    </w:p>
    <w:p w14:paraId="3F941798" w14:textId="77777777" w:rsidR="0008339C" w:rsidRDefault="0008339C" w:rsidP="00134BD6">
      <w:pPr>
        <w:ind w:left="720"/>
        <w:rPr>
          <w:rFonts w:ascii="Times New Roman" w:hAnsi="Times New Roman"/>
          <w:iCs/>
          <w:sz w:val="22"/>
          <w:szCs w:val="22"/>
        </w:rPr>
      </w:pPr>
    </w:p>
    <w:p w14:paraId="33B5AA26" w14:textId="2E3EE3C7" w:rsidR="00321FDD" w:rsidRPr="009F6152" w:rsidRDefault="00321FDD" w:rsidP="00134BD6">
      <w:pPr>
        <w:ind w:left="720" w:hanging="720"/>
        <w:rPr>
          <w:rFonts w:ascii="Times New Roman" w:hAnsi="Times New Roman"/>
          <w:i/>
          <w:iCs/>
          <w:sz w:val="22"/>
          <w:szCs w:val="22"/>
        </w:rPr>
      </w:pPr>
      <w:r w:rsidRPr="009F6152">
        <w:rPr>
          <w:rFonts w:ascii="Times New Roman" w:hAnsi="Times New Roman"/>
          <w:i/>
          <w:iCs/>
          <w:sz w:val="22"/>
          <w:szCs w:val="22"/>
        </w:rPr>
        <w:tab/>
        <w:t>Fair</w:t>
      </w:r>
      <w:r w:rsidR="009F6152" w:rsidRPr="009F6152">
        <w:rPr>
          <w:rFonts w:ascii="Times New Roman" w:hAnsi="Times New Roman"/>
          <w:i/>
          <w:iCs/>
          <w:sz w:val="22"/>
          <w:szCs w:val="22"/>
        </w:rPr>
        <w:tab/>
      </w:r>
      <w:r w:rsidR="009F6152" w:rsidRPr="009F6152">
        <w:rPr>
          <w:rFonts w:ascii="Times New Roman" w:hAnsi="Times New Roman"/>
          <w:i/>
          <w:iCs/>
          <w:sz w:val="22"/>
          <w:szCs w:val="22"/>
        </w:rPr>
        <w:tab/>
      </w:r>
      <w:r w:rsidR="009F6152" w:rsidRPr="009F6152">
        <w:rPr>
          <w:rFonts w:ascii="Times New Roman" w:hAnsi="Times New Roman"/>
          <w:i/>
          <w:iCs/>
          <w:sz w:val="22"/>
          <w:szCs w:val="22"/>
        </w:rPr>
        <w:tab/>
      </w:r>
      <w:r w:rsidR="009F6152" w:rsidRPr="009F6152">
        <w:rPr>
          <w:rFonts w:ascii="Times New Roman" w:hAnsi="Times New Roman"/>
          <w:i/>
          <w:iCs/>
          <w:sz w:val="22"/>
          <w:szCs w:val="22"/>
        </w:rPr>
        <w:tab/>
        <w:t>7</w:t>
      </w:r>
    </w:p>
    <w:p w14:paraId="3DB50A1B" w14:textId="77777777" w:rsidR="009F6152" w:rsidRPr="00134BD6" w:rsidRDefault="009F6152" w:rsidP="009F6152">
      <w:pPr>
        <w:ind w:left="720"/>
        <w:rPr>
          <w:rFonts w:ascii="Times New Roman" w:hAnsi="Times New Roman"/>
          <w:sz w:val="22"/>
          <w:szCs w:val="22"/>
        </w:rPr>
      </w:pPr>
    </w:p>
    <w:p w14:paraId="7C7755A5" w14:textId="77777777" w:rsidR="00321FDD" w:rsidRPr="00134BD6" w:rsidRDefault="00321FDD" w:rsidP="00134BD6">
      <w:pPr>
        <w:ind w:left="720" w:hanging="540"/>
        <w:rPr>
          <w:rFonts w:ascii="Times New Roman" w:hAnsi="Times New Roman"/>
          <w:b/>
          <w:sz w:val="22"/>
          <w:szCs w:val="22"/>
        </w:rPr>
      </w:pPr>
      <w:r w:rsidRPr="000133E8">
        <w:rPr>
          <w:rFonts w:ascii="Times New Roman" w:hAnsi="Times New Roman"/>
          <w:b/>
          <w:i/>
          <w:iCs/>
          <w:sz w:val="22"/>
          <w:szCs w:val="22"/>
        </w:rPr>
        <w:t>5.</w:t>
      </w:r>
      <w:r w:rsidRPr="000133E8">
        <w:rPr>
          <w:rFonts w:ascii="Times New Roman" w:hAnsi="Times New Roman"/>
          <w:b/>
          <w:i/>
          <w:iCs/>
          <w:sz w:val="22"/>
          <w:szCs w:val="22"/>
        </w:rPr>
        <w:tab/>
      </w:r>
      <w:r>
        <w:rPr>
          <w:rFonts w:ascii="Times New Roman" w:hAnsi="Times New Roman"/>
          <w:b/>
          <w:bCs/>
          <w:sz w:val="22"/>
          <w:szCs w:val="22"/>
        </w:rPr>
        <w:t>Accountability</w:t>
      </w:r>
      <w:r w:rsidRPr="00134BD6">
        <w:rPr>
          <w:rFonts w:ascii="Times New Roman" w:hAnsi="Times New Roman"/>
          <w:b/>
          <w:bCs/>
          <w:sz w:val="22"/>
          <w:szCs w:val="22"/>
        </w:rPr>
        <w:t xml:space="preserve"> (10%):  </w:t>
      </w:r>
      <w:r w:rsidRPr="00134BD6">
        <w:rPr>
          <w:rFonts w:ascii="Times New Roman" w:hAnsi="Times New Roman"/>
          <w:sz w:val="22"/>
          <w:szCs w:val="22"/>
        </w:rPr>
        <w:t xml:space="preserve">Does the investigator and her/his team have a successful track record of previous NRAC funding being adopted by the industry? Have they leveraged NRAC funding for additional resources to solve bigger problems that can be funded by NRAC alone?  Is there evidence that the investigator(s) has (have) an established record indicating a high probability of success on the proposed work? Does the PI(s) have an established record of completing projects on-time meeting the objectives laid out in previous projects? </w:t>
      </w:r>
      <w:r>
        <w:rPr>
          <w:rFonts w:ascii="Times New Roman" w:hAnsi="Times New Roman"/>
          <w:sz w:val="22"/>
          <w:szCs w:val="22"/>
        </w:rPr>
        <w:t>Can this project integrate or be leveraged with funding from other work of the investigator(s)? Does the investigator(s) have a track record that suggests this project will be a good investment for NRAC resources?</w:t>
      </w:r>
    </w:p>
    <w:p w14:paraId="2175E467" w14:textId="5872E877" w:rsidR="00321FDD" w:rsidRPr="000133E8" w:rsidRDefault="00321FDD" w:rsidP="005531F1">
      <w:pPr>
        <w:ind w:left="720"/>
        <w:rPr>
          <w:rFonts w:ascii="Times New Roman" w:hAnsi="Times New Roman"/>
          <w:iCs/>
          <w:sz w:val="22"/>
          <w:szCs w:val="22"/>
        </w:rPr>
      </w:pPr>
    </w:p>
    <w:p w14:paraId="1EFF00FA" w14:textId="42F3EDF8" w:rsidR="009F6152" w:rsidRDefault="009F6152" w:rsidP="009F6152">
      <w:pPr>
        <w:ind w:left="720"/>
        <w:rPr>
          <w:rFonts w:ascii="Times New Roman" w:hAnsi="Times New Roman"/>
          <w:iCs/>
          <w:sz w:val="22"/>
          <w:szCs w:val="22"/>
        </w:rPr>
      </w:pPr>
      <w:r>
        <w:rPr>
          <w:rFonts w:ascii="Times New Roman" w:hAnsi="Times New Roman"/>
          <w:iCs/>
          <w:sz w:val="22"/>
          <w:szCs w:val="22"/>
        </w:rPr>
        <w:t>There is n</w:t>
      </w:r>
      <w:r w:rsidR="0008339C">
        <w:rPr>
          <w:rFonts w:ascii="Times New Roman" w:hAnsi="Times New Roman"/>
          <w:iCs/>
          <w:sz w:val="22"/>
          <w:szCs w:val="22"/>
        </w:rPr>
        <w:t xml:space="preserve">o evidence of NRAC funding for anyone except co-PI Gomez-Chiarri, i.e., </w:t>
      </w:r>
      <w:r>
        <w:rPr>
          <w:rFonts w:ascii="Times New Roman" w:hAnsi="Times New Roman"/>
          <w:iCs/>
          <w:sz w:val="22"/>
          <w:szCs w:val="22"/>
        </w:rPr>
        <w:t>n</w:t>
      </w:r>
      <w:r w:rsidR="0008339C">
        <w:rPr>
          <w:rFonts w:ascii="Times New Roman" w:hAnsi="Times New Roman"/>
          <w:iCs/>
          <w:sz w:val="22"/>
          <w:szCs w:val="22"/>
        </w:rPr>
        <w:t>one evident for PI.</w:t>
      </w:r>
      <w:r>
        <w:rPr>
          <w:rFonts w:ascii="Times New Roman" w:hAnsi="Times New Roman"/>
          <w:iCs/>
          <w:sz w:val="22"/>
          <w:szCs w:val="22"/>
        </w:rPr>
        <w:t xml:space="preserve"> </w:t>
      </w:r>
      <w:r>
        <w:rPr>
          <w:rFonts w:ascii="Times New Roman" w:hAnsi="Times New Roman"/>
          <w:iCs/>
          <w:sz w:val="22"/>
          <w:szCs w:val="22"/>
        </w:rPr>
        <w:t>Indeed no NRAC funding has previously been awarded to these team members for work relevant to the proposed research.</w:t>
      </w:r>
      <w:r>
        <w:rPr>
          <w:rFonts w:ascii="Times New Roman" w:hAnsi="Times New Roman"/>
          <w:iCs/>
          <w:sz w:val="22"/>
          <w:szCs w:val="22"/>
        </w:rPr>
        <w:t xml:space="preserve"> That said </w:t>
      </w:r>
      <w:r>
        <w:rPr>
          <w:rFonts w:ascii="Times New Roman" w:hAnsi="Times New Roman"/>
          <w:iCs/>
          <w:sz w:val="22"/>
          <w:szCs w:val="22"/>
        </w:rPr>
        <w:t xml:space="preserve">The PI has relevant experience </w:t>
      </w:r>
      <w:r>
        <w:rPr>
          <w:rFonts w:ascii="Times New Roman" w:hAnsi="Times New Roman"/>
          <w:iCs/>
          <w:sz w:val="22"/>
          <w:szCs w:val="22"/>
        </w:rPr>
        <w:t>related to waterbird interactions with aquaculture as</w:t>
      </w:r>
      <w:r>
        <w:rPr>
          <w:rFonts w:ascii="Times New Roman" w:hAnsi="Times New Roman"/>
          <w:iCs/>
          <w:sz w:val="22"/>
          <w:szCs w:val="22"/>
        </w:rPr>
        <w:t xml:space="preserve"> evidence</w:t>
      </w:r>
      <w:r>
        <w:rPr>
          <w:rFonts w:ascii="Times New Roman" w:hAnsi="Times New Roman"/>
          <w:iCs/>
          <w:sz w:val="22"/>
          <w:szCs w:val="22"/>
        </w:rPr>
        <w:t>d</w:t>
      </w:r>
      <w:r>
        <w:rPr>
          <w:rFonts w:ascii="Times New Roman" w:hAnsi="Times New Roman"/>
          <w:iCs/>
          <w:sz w:val="22"/>
          <w:szCs w:val="22"/>
        </w:rPr>
        <w:t xml:space="preserve"> </w:t>
      </w:r>
      <w:r>
        <w:rPr>
          <w:rFonts w:ascii="Times New Roman" w:hAnsi="Times New Roman"/>
          <w:iCs/>
          <w:sz w:val="22"/>
          <w:szCs w:val="22"/>
        </w:rPr>
        <w:t>from</w:t>
      </w:r>
      <w:r>
        <w:rPr>
          <w:rFonts w:ascii="Times New Roman" w:hAnsi="Times New Roman"/>
          <w:iCs/>
          <w:sz w:val="22"/>
          <w:szCs w:val="22"/>
        </w:rPr>
        <w:t xml:space="preserve"> funding support </w:t>
      </w:r>
      <w:r>
        <w:rPr>
          <w:rFonts w:ascii="Times New Roman" w:hAnsi="Times New Roman"/>
          <w:iCs/>
          <w:sz w:val="22"/>
          <w:szCs w:val="22"/>
        </w:rPr>
        <w:t xml:space="preserve">(C&amp;P) </w:t>
      </w:r>
      <w:r>
        <w:rPr>
          <w:rFonts w:ascii="Times New Roman" w:hAnsi="Times New Roman"/>
          <w:iCs/>
          <w:sz w:val="22"/>
          <w:szCs w:val="22"/>
        </w:rPr>
        <w:t>from RI dept Env Mgt.</w:t>
      </w:r>
      <w:r>
        <w:rPr>
          <w:rFonts w:ascii="Times New Roman" w:hAnsi="Times New Roman"/>
          <w:iCs/>
          <w:sz w:val="22"/>
          <w:szCs w:val="22"/>
        </w:rPr>
        <w:t xml:space="preserve"> This proposed work would seem to be able to be integrated with work under that grant and the proposed work would be a good use of NRAC funds in terms of addressing an important need for industry of developing BMPs for waterbird impacts on waterborne pathogens.</w:t>
      </w:r>
    </w:p>
    <w:p w14:paraId="6A91650C" w14:textId="6293D6C5" w:rsidR="00321FDD" w:rsidRPr="00134BD6" w:rsidRDefault="00321FDD" w:rsidP="009F6152">
      <w:pPr>
        <w:ind w:left="720"/>
        <w:rPr>
          <w:rFonts w:ascii="Times New Roman" w:hAnsi="Times New Roman"/>
          <w:sz w:val="22"/>
          <w:szCs w:val="22"/>
        </w:rPr>
      </w:pPr>
    </w:p>
    <w:p w14:paraId="29AE0D4C" w14:textId="43FC06CA" w:rsidR="009F6152" w:rsidRDefault="00321FDD" w:rsidP="009F6152">
      <w:pPr>
        <w:ind w:left="720" w:hanging="720"/>
        <w:rPr>
          <w:rFonts w:ascii="Times New Roman" w:hAnsi="Times New Roman"/>
          <w:i/>
          <w:iCs/>
          <w:sz w:val="22"/>
          <w:szCs w:val="22"/>
        </w:rPr>
      </w:pPr>
      <w:r w:rsidRPr="009F6152">
        <w:rPr>
          <w:rFonts w:ascii="Times New Roman" w:hAnsi="Times New Roman"/>
          <w:i/>
          <w:iCs/>
          <w:sz w:val="22"/>
          <w:szCs w:val="22"/>
        </w:rPr>
        <w:tab/>
        <w:t>Good</w:t>
      </w:r>
      <w:r w:rsidR="009F6152" w:rsidRPr="009F6152">
        <w:rPr>
          <w:rFonts w:ascii="Times New Roman" w:hAnsi="Times New Roman"/>
          <w:i/>
          <w:iCs/>
          <w:sz w:val="22"/>
          <w:szCs w:val="22"/>
        </w:rPr>
        <w:tab/>
      </w:r>
      <w:r w:rsidR="009F6152" w:rsidRPr="009F6152">
        <w:rPr>
          <w:rFonts w:ascii="Times New Roman" w:hAnsi="Times New Roman"/>
          <w:i/>
          <w:iCs/>
          <w:sz w:val="22"/>
          <w:szCs w:val="22"/>
        </w:rPr>
        <w:tab/>
      </w:r>
      <w:r w:rsidR="009F6152" w:rsidRPr="009F6152">
        <w:rPr>
          <w:rFonts w:ascii="Times New Roman" w:hAnsi="Times New Roman"/>
          <w:i/>
          <w:iCs/>
          <w:sz w:val="22"/>
          <w:szCs w:val="22"/>
        </w:rPr>
        <w:tab/>
      </w:r>
      <w:r w:rsidR="009F6152" w:rsidRPr="009F6152">
        <w:rPr>
          <w:rFonts w:ascii="Times New Roman" w:hAnsi="Times New Roman"/>
          <w:i/>
          <w:iCs/>
          <w:sz w:val="22"/>
          <w:szCs w:val="22"/>
        </w:rPr>
        <w:tab/>
      </w:r>
      <w:r w:rsidRPr="009F6152">
        <w:rPr>
          <w:rFonts w:ascii="Times New Roman" w:hAnsi="Times New Roman"/>
          <w:i/>
          <w:iCs/>
          <w:sz w:val="22"/>
          <w:szCs w:val="22"/>
        </w:rPr>
        <w:t>8</w:t>
      </w:r>
    </w:p>
    <w:p w14:paraId="369D5F0E" w14:textId="77777777" w:rsidR="009F6152" w:rsidRPr="009F6152" w:rsidRDefault="009F6152" w:rsidP="009F6152">
      <w:pPr>
        <w:ind w:left="720"/>
        <w:rPr>
          <w:rFonts w:ascii="Times New Roman" w:hAnsi="Times New Roman"/>
          <w:i/>
          <w:iCs/>
          <w:sz w:val="22"/>
          <w:szCs w:val="22"/>
        </w:rPr>
      </w:pPr>
    </w:p>
    <w:p w14:paraId="0198B4C4" w14:textId="452BB1AA" w:rsidR="00321FDD" w:rsidRPr="009F6152" w:rsidRDefault="00321FDD" w:rsidP="009F6152">
      <w:pPr>
        <w:ind w:left="720" w:hanging="540"/>
        <w:rPr>
          <w:rFonts w:ascii="Times New Roman" w:hAnsi="Times New Roman"/>
          <w:b/>
          <w:sz w:val="22"/>
          <w:szCs w:val="22"/>
        </w:rPr>
      </w:pPr>
      <w:r w:rsidRPr="000133E8">
        <w:rPr>
          <w:rFonts w:ascii="Times New Roman" w:hAnsi="Times New Roman"/>
          <w:b/>
          <w:i/>
          <w:iCs/>
          <w:sz w:val="22"/>
          <w:szCs w:val="22"/>
        </w:rPr>
        <w:t>6.</w:t>
      </w:r>
      <w:r w:rsidRPr="000133E8">
        <w:rPr>
          <w:rFonts w:ascii="Times New Roman" w:hAnsi="Times New Roman"/>
          <w:b/>
          <w:i/>
          <w:iCs/>
          <w:sz w:val="22"/>
          <w:szCs w:val="22"/>
        </w:rPr>
        <w:tab/>
      </w:r>
      <w:r w:rsidRPr="00134BD6">
        <w:rPr>
          <w:rFonts w:ascii="Times New Roman" w:hAnsi="Times New Roman"/>
          <w:b/>
          <w:sz w:val="22"/>
          <w:szCs w:val="22"/>
        </w:rPr>
        <w:t>Total score:</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007129F1">
        <w:rPr>
          <w:rFonts w:ascii="Times New Roman" w:hAnsi="Times New Roman"/>
          <w:b/>
          <w:sz w:val="22"/>
          <w:szCs w:val="22"/>
        </w:rPr>
        <w:t>84</w:t>
      </w:r>
    </w:p>
    <w:p w14:paraId="3B07A778" w14:textId="1E1AA68D" w:rsidR="00321FDD" w:rsidRPr="009F6152" w:rsidRDefault="00321FDD" w:rsidP="009F6152">
      <w:pPr>
        <w:ind w:left="720" w:hanging="540"/>
        <w:rPr>
          <w:rFonts w:ascii="Times New Roman" w:hAnsi="Times New Roman"/>
          <w:b/>
          <w:sz w:val="22"/>
          <w:szCs w:val="22"/>
        </w:rPr>
      </w:pPr>
      <w:r w:rsidRPr="00134BD6">
        <w:rPr>
          <w:rFonts w:ascii="Times New Roman" w:hAnsi="Times New Roman"/>
          <w:b/>
          <w:sz w:val="22"/>
          <w:szCs w:val="22"/>
        </w:rPr>
        <w:tab/>
        <w:t>Rating</w:t>
      </w:r>
      <w:r w:rsidRPr="00134BD6">
        <w:rPr>
          <w:rFonts w:ascii="Times New Roman" w:hAnsi="Times New Roman"/>
          <w:b/>
          <w:sz w:val="22"/>
          <w:szCs w:val="22"/>
        </w:rPr>
        <w:tab/>
      </w:r>
      <w:r w:rsidRPr="00134BD6">
        <w:rPr>
          <w:rFonts w:ascii="Times New Roman" w:hAnsi="Times New Roman"/>
          <w:b/>
          <w:sz w:val="22"/>
          <w:szCs w:val="22"/>
        </w:rPr>
        <w:tab/>
      </w:r>
      <w:r w:rsidR="000133E8">
        <w:rPr>
          <w:rFonts w:ascii="Times New Roman" w:hAnsi="Times New Roman"/>
          <w:b/>
          <w:sz w:val="22"/>
          <w:szCs w:val="22"/>
        </w:rPr>
        <w:tab/>
      </w:r>
      <w:r w:rsidR="000133E8">
        <w:rPr>
          <w:rFonts w:ascii="Times New Roman" w:hAnsi="Times New Roman"/>
          <w:b/>
          <w:sz w:val="22"/>
          <w:szCs w:val="22"/>
        </w:rPr>
        <w:tab/>
      </w:r>
      <w:r w:rsidR="009F6152">
        <w:rPr>
          <w:rFonts w:ascii="Times New Roman" w:hAnsi="Times New Roman"/>
          <w:b/>
          <w:sz w:val="22"/>
          <w:szCs w:val="22"/>
        </w:rPr>
        <w:t>Good</w:t>
      </w:r>
    </w:p>
    <w:p w14:paraId="1E9101F4" w14:textId="1E44EC58" w:rsidR="00321FDD" w:rsidRPr="009F6152" w:rsidRDefault="00321FDD" w:rsidP="009F6152">
      <w:pPr>
        <w:ind w:left="720"/>
        <w:rPr>
          <w:rFonts w:ascii="Times New Roman" w:hAnsi="Times New Roman"/>
          <w:b/>
          <w:sz w:val="22"/>
          <w:szCs w:val="22"/>
        </w:rPr>
      </w:pPr>
      <w:r w:rsidRPr="00134BD6">
        <w:rPr>
          <w:rFonts w:ascii="Times New Roman" w:hAnsi="Times New Roman"/>
          <w:b/>
          <w:sz w:val="22"/>
          <w:szCs w:val="22"/>
        </w:rPr>
        <w:t>Final Recommendation:</w:t>
      </w:r>
      <w:r w:rsidR="009F6152">
        <w:rPr>
          <w:rFonts w:ascii="Times New Roman" w:hAnsi="Times New Roman"/>
          <w:b/>
          <w:sz w:val="22"/>
          <w:szCs w:val="22"/>
        </w:rPr>
        <w:tab/>
      </w:r>
      <w:r w:rsidRPr="00134BD6">
        <w:rPr>
          <w:rFonts w:ascii="Times New Roman" w:hAnsi="Times New Roman"/>
          <w:b/>
          <w:sz w:val="22"/>
          <w:szCs w:val="22"/>
        </w:rPr>
        <w:t>Encourage Resubmission next year</w:t>
      </w:r>
    </w:p>
    <w:sectPr w:rsidR="00321FDD" w:rsidRPr="009F6152" w:rsidSect="00ED708A">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E1C"/>
    <w:multiLevelType w:val="multilevel"/>
    <w:tmpl w:val="FD1CA5BC"/>
    <w:lvl w:ilvl="0">
      <w:start w:val="1"/>
      <w:numFmt w:val="decimal"/>
      <w:lvlText w:val="%1."/>
      <w:lvlJc w:val="left"/>
      <w:pPr>
        <w:tabs>
          <w:tab w:val="num" w:pos="540"/>
        </w:tabs>
        <w:ind w:left="540" w:hanging="360"/>
      </w:pPr>
      <w:rPr>
        <w:rFonts w:cs="Times New Roman" w:hint="default"/>
        <w:b/>
        <w:i/>
      </w:rPr>
    </w:lvl>
    <w:lvl w:ilvl="1">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15:restartNumberingAfterBreak="0">
    <w:nsid w:val="2874376A"/>
    <w:multiLevelType w:val="hybridMultilevel"/>
    <w:tmpl w:val="F726386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584C7F"/>
    <w:multiLevelType w:val="hybridMultilevel"/>
    <w:tmpl w:val="FD1CA5BC"/>
    <w:lvl w:ilvl="0" w:tplc="87A8AD9C">
      <w:start w:val="1"/>
      <w:numFmt w:val="decimal"/>
      <w:lvlText w:val="%1."/>
      <w:lvlJc w:val="left"/>
      <w:pPr>
        <w:tabs>
          <w:tab w:val="num" w:pos="540"/>
        </w:tabs>
        <w:ind w:left="540" w:hanging="360"/>
      </w:pPr>
      <w:rPr>
        <w:rFonts w:cs="Times New Roman" w:hint="default"/>
        <w:b/>
        <w:i/>
      </w:rPr>
    </w:lvl>
    <w:lvl w:ilvl="1" w:tplc="89BA5060">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58CD7513"/>
    <w:multiLevelType w:val="hybridMultilevel"/>
    <w:tmpl w:val="40C2A83C"/>
    <w:lvl w:ilvl="0" w:tplc="22B6E7E0">
      <w:start w:val="2"/>
      <w:numFmt w:val="decimal"/>
      <w:lvlText w:val="%1."/>
      <w:lvlJc w:val="left"/>
      <w:pPr>
        <w:tabs>
          <w:tab w:val="num" w:pos="975"/>
        </w:tabs>
        <w:ind w:left="97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715735031">
    <w:abstractNumId w:val="3"/>
  </w:num>
  <w:num w:numId="2" w16cid:durableId="1341275850">
    <w:abstractNumId w:val="1"/>
  </w:num>
  <w:num w:numId="3" w16cid:durableId="84887737">
    <w:abstractNumId w:val="2"/>
  </w:num>
  <w:num w:numId="4" w16cid:durableId="1079985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95"/>
    <w:rsid w:val="00012895"/>
    <w:rsid w:val="000133E8"/>
    <w:rsid w:val="0005480F"/>
    <w:rsid w:val="000762A4"/>
    <w:rsid w:val="000765A1"/>
    <w:rsid w:val="0008339C"/>
    <w:rsid w:val="000C1E63"/>
    <w:rsid w:val="00134BD6"/>
    <w:rsid w:val="00154749"/>
    <w:rsid w:val="00192B9F"/>
    <w:rsid w:val="001A5891"/>
    <w:rsid w:val="002630BE"/>
    <w:rsid w:val="002C7793"/>
    <w:rsid w:val="002E2D20"/>
    <w:rsid w:val="003002BD"/>
    <w:rsid w:val="00321FDD"/>
    <w:rsid w:val="0034210C"/>
    <w:rsid w:val="00384734"/>
    <w:rsid w:val="00393B3F"/>
    <w:rsid w:val="0044483F"/>
    <w:rsid w:val="00466537"/>
    <w:rsid w:val="004C20AB"/>
    <w:rsid w:val="004E1599"/>
    <w:rsid w:val="004F4107"/>
    <w:rsid w:val="005531F1"/>
    <w:rsid w:val="005D5B01"/>
    <w:rsid w:val="00657CC6"/>
    <w:rsid w:val="00666CD0"/>
    <w:rsid w:val="006C540F"/>
    <w:rsid w:val="007129F1"/>
    <w:rsid w:val="007825E3"/>
    <w:rsid w:val="007840BF"/>
    <w:rsid w:val="007E7C9D"/>
    <w:rsid w:val="007F2539"/>
    <w:rsid w:val="00804E0C"/>
    <w:rsid w:val="0081189C"/>
    <w:rsid w:val="008C4545"/>
    <w:rsid w:val="008C66E0"/>
    <w:rsid w:val="008D469F"/>
    <w:rsid w:val="00944AFF"/>
    <w:rsid w:val="00962D97"/>
    <w:rsid w:val="009705DB"/>
    <w:rsid w:val="009B40B8"/>
    <w:rsid w:val="009C6BEC"/>
    <w:rsid w:val="009F6152"/>
    <w:rsid w:val="00AA3F77"/>
    <w:rsid w:val="00AE0198"/>
    <w:rsid w:val="00B549F8"/>
    <w:rsid w:val="00B94936"/>
    <w:rsid w:val="00C03385"/>
    <w:rsid w:val="00C735FD"/>
    <w:rsid w:val="00CD6217"/>
    <w:rsid w:val="00CD6F54"/>
    <w:rsid w:val="00D04311"/>
    <w:rsid w:val="00D8676B"/>
    <w:rsid w:val="00DB787A"/>
    <w:rsid w:val="00E559F5"/>
    <w:rsid w:val="00EB65CC"/>
    <w:rsid w:val="00ED42E0"/>
    <w:rsid w:val="00ED708A"/>
    <w:rsid w:val="00F50031"/>
    <w:rsid w:val="00FD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533DD56"/>
  <w15:docId w15:val="{784510FB-8026-4228-AF52-EFF02FDD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95"/>
    <w:rPr>
      <w:rFonts w:ascii="Palatino" w:eastAsia="Times New Roman" w:hAnsi="Palatin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895"/>
    <w:pPr>
      <w:tabs>
        <w:tab w:val="center" w:pos="4320"/>
        <w:tab w:val="right" w:pos="8640"/>
      </w:tabs>
    </w:pPr>
  </w:style>
  <w:style w:type="character" w:customStyle="1" w:styleId="HeaderChar">
    <w:name w:val="Header Char"/>
    <w:basedOn w:val="DefaultParagraphFont"/>
    <w:link w:val="Header"/>
    <w:uiPriority w:val="99"/>
    <w:locked/>
    <w:rsid w:val="00012895"/>
    <w:rPr>
      <w:rFonts w:ascii="Palatino" w:hAnsi="Palatino" w:cs="Times New Roman"/>
      <w:sz w:val="20"/>
      <w:szCs w:val="20"/>
    </w:rPr>
  </w:style>
  <w:style w:type="paragraph" w:styleId="BodyTextIndent">
    <w:name w:val="Body Text Indent"/>
    <w:basedOn w:val="Normal"/>
    <w:link w:val="BodyTextIndentChar"/>
    <w:uiPriority w:val="99"/>
    <w:rsid w:val="00012895"/>
    <w:pPr>
      <w:ind w:left="540"/>
      <w:jc w:val="both"/>
    </w:pPr>
    <w:rPr>
      <w:rFonts w:ascii="Times New Roman" w:hAnsi="Times New Roman"/>
    </w:rPr>
  </w:style>
  <w:style w:type="character" w:customStyle="1" w:styleId="BodyTextIndentChar">
    <w:name w:val="Body Text Indent Char"/>
    <w:basedOn w:val="DefaultParagraphFont"/>
    <w:link w:val="BodyTextIndent"/>
    <w:uiPriority w:val="99"/>
    <w:locked/>
    <w:rsid w:val="00012895"/>
    <w:rPr>
      <w:rFonts w:eastAsia="Times New Roman" w:cs="Times New Roman"/>
      <w:sz w:val="20"/>
      <w:szCs w:val="20"/>
    </w:rPr>
  </w:style>
  <w:style w:type="paragraph" w:styleId="BalloonText">
    <w:name w:val="Balloon Text"/>
    <w:basedOn w:val="Normal"/>
    <w:link w:val="BalloonTextChar"/>
    <w:uiPriority w:val="99"/>
    <w:semiHidden/>
    <w:rsid w:val="000128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895"/>
    <w:rPr>
      <w:rFonts w:ascii="Tahoma" w:hAnsi="Tahoma" w:cs="Tahoma"/>
      <w:sz w:val="16"/>
      <w:szCs w:val="16"/>
    </w:rPr>
  </w:style>
  <w:style w:type="paragraph" w:styleId="ListParagraph">
    <w:name w:val="List Paragraph"/>
    <w:basedOn w:val="Normal"/>
    <w:uiPriority w:val="99"/>
    <w:qFormat/>
    <w:rsid w:val="00012895"/>
    <w:pPr>
      <w:ind w:left="720"/>
      <w:contextualSpacing/>
    </w:pPr>
    <w:rPr>
      <w:rFonts w:ascii="Times New Roman" w:hAnsi="Times New Roman"/>
      <w:sz w:val="24"/>
      <w:szCs w:val="24"/>
    </w:rPr>
  </w:style>
  <w:style w:type="character" w:styleId="Hyperlink">
    <w:name w:val="Hyperlink"/>
    <w:basedOn w:val="DefaultParagraphFont"/>
    <w:uiPriority w:val="99"/>
    <w:rsid w:val="009B40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dams@um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 Harrell</dc:creator>
  <cp:lastModifiedBy>Peter Kingsley-Smith</cp:lastModifiedBy>
  <cp:revision>4</cp:revision>
  <cp:lastPrinted>2010-12-20T12:37:00Z</cp:lastPrinted>
  <dcterms:created xsi:type="dcterms:W3CDTF">2022-10-28T18:23:00Z</dcterms:created>
  <dcterms:modified xsi:type="dcterms:W3CDTF">2022-11-02T17:39:00Z</dcterms:modified>
</cp:coreProperties>
</file>